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26"/>
              </w:rPr>
              <w:br/>
              <w:t>ALIANZA ELECTORAL RENOVACIÓN POPULAR PERÚ</w:t>
              <w:br/>
            </w:r>
            <w:r>
              <w:rPr>
                <w:b/>
                <w:color w:val="FFFFFF"/>
                <w:sz w:val="22"/>
              </w:rPr>
              <w:t>ELECCIONES PRIMARIAS · ERM 2026</w:t>
              <w:br/>
            </w:r>
            <w:r>
              <w:rPr>
                <w:color w:val="FFFFFF"/>
                <w:sz w:val="20"/>
              </w:rPr>
              <w:t>Elección Interna de Delegados E1</w:t>
              <w:br/>
            </w:r>
          </w:p>
        </w:tc>
      </w:tr>
    </w:tbl>
    <w:p/>
    <w:p/>
    <w:p>
      <w:pPr>
        <w:jc w:val="center"/>
      </w:pPr>
      <w:r>
        <w:rPr>
          <w:b/>
          <w:color w:val="D4A437"/>
          <w:sz w:val="22"/>
        </w:rPr>
        <w:t>INFORME TED · CIRCUNSCRIPCIÓN N° 06</w:t>
        <w:br/>
      </w:r>
      <w:r>
        <w:rPr>
          <w:b/>
          <w:color w:val="005670"/>
          <w:sz w:val="56"/>
        </w:rPr>
        <w:t>CAJAMARCA</w:t>
      </w:r>
    </w:p>
    <w:p>
      <w:pPr>
        <w:jc w:val="center"/>
      </w:pPr>
      <w:r>
        <w:rPr>
          <w:color w:val="4B5B6A"/>
          <w:sz w:val="28"/>
        </w:rPr>
        <w:t>Tribunal Electoral Descentralizado</w:t>
      </w:r>
    </w:p>
    <w:p/>
    <w:p/>
    <w:p/>
    <w:p/>
    <w:p>
      <w:pPr>
        <w:jc w:val="center"/>
      </w:pPr>
      <w:r>
        <w:rPr>
          <w:b/>
          <w:color w:val="007090"/>
          <w:sz w:val="32"/>
        </w:rPr>
        <w:t>Domingo 17 de Mayo del 2026</w:t>
      </w:r>
    </w:p>
    <w:p/>
    <w:p/>
    <w:p/>
    <w:p/>
    <w:p/>
    <w:p/>
    <w:p/>
    <w:p/>
    <w:p>
      <w:pPr>
        <w:jc w:val="center"/>
      </w:pPr>
      <w:r>
        <w:rPr>
          <w:i/>
          <w:color w:val="4B5B6A"/>
          <w:sz w:val="18"/>
        </w:rPr>
        <w:t>Documento oficial · Tribunal Electoral Nacional ARPP</w:t>
      </w:r>
    </w:p>
    <w:p>
      <w:pPr>
        <w:jc w:val="center"/>
      </w:pPr>
      <w:r>
        <w:rPr>
          <w:color w:val="4B5B6A"/>
          <w:sz w:val="18"/>
        </w:rPr>
        <w:t>Generado: 16 de May de 2026, 11:02</w:t>
      </w:r>
    </w:p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1 · Identificación del Tribunal Electoral Descentralizado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MESAS</w:t>
            </w:r>
          </w:p>
        </w:tc>
        <w:tc>
          <w:tcPr>
            <w:tcW w:type="dxa" w:w="1994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HÁBILES</w:t>
            </w:r>
          </w:p>
        </w:tc>
        <w:tc>
          <w:tcPr>
            <w:tcW w:type="dxa" w:w="1994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CANDIDATOS</w:t>
            </w:r>
          </w:p>
        </w:tc>
        <w:tc>
          <w:tcPr>
            <w:tcW w:type="dxa" w:w="1994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MIEMBROS</w:t>
            </w:r>
          </w:p>
        </w:tc>
        <w:tc>
          <w:tcPr>
            <w:tcW w:type="dxa" w:w="1994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ESTADO</w:t>
            </w:r>
          </w:p>
        </w:tc>
      </w:tr>
      <w:tr>
        <w:tc>
          <w:tcPr>
            <w:tcW w:type="dxa" w:w="1994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5</w:t>
            </w:r>
          </w:p>
        </w:tc>
        <w:tc>
          <w:tcPr>
            <w:tcW w:type="dxa" w:w="1994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2.422</w:t>
            </w:r>
          </w:p>
        </w:tc>
        <w:tc>
          <w:tcPr>
            <w:tcW w:type="dxa" w:w="1994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2</w:t>
            </w:r>
          </w:p>
        </w:tc>
        <w:tc>
          <w:tcPr>
            <w:tcW w:type="dxa" w:w="1994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30</w:t>
            </w:r>
          </w:p>
        </w:tc>
        <w:tc>
          <w:tcPr>
            <w:tcW w:type="dxa" w:w="1994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DEFINITIVO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E0F0F5"/>
            <w:tcBorders>
              <w:top w:val="single" w:sz="4" w:color="007090"/>
              <w:left w:val="single" w:sz="4" w:color="007090"/>
              <w:bottom w:val="single" w:sz="4" w:color="007090"/>
              <w:right w:val="single" w:sz="4" w:color="007090"/>
            </w:tcBorders>
          </w:tcPr>
          <w:p>
            <w:r>
              <w:rPr>
                <w:b/>
                <w:color w:val="007090"/>
                <w:sz w:val="20"/>
              </w:rPr>
              <w:t>🏛 Composición del TED</w:t>
              <w:br/>
            </w:r>
            <w:r>
              <w:rPr>
                <w:color w:val="0E1A24"/>
                <w:sz w:val="20"/>
              </w:rPr>
              <w:t>Presidente: RAMIREZ MOSTACERO GERMAN ABEL (DNI 09945067)</w:t>
              <w:br/>
              <w:t>Resolución de designación: Res. 002-2026-TEN-RPP del Tribunal Electoral Nacional ARPP</w:t>
            </w:r>
          </w:p>
        </w:tc>
      </w:tr>
    </w:tbl>
    <w:p>
      <w:pPr>
        <w:pBdr>
          <w:top w:val="single" w:sz="12" w:color="D4A437"/>
        </w:pBdr>
      </w:pPr>
      <w:r>
        <w:rPr>
          <w:b/>
          <w:color w:val="005670"/>
          <w:sz w:val="32"/>
        </w:rPr>
        <w:t>2 · Candidatos a delegados de la circunscripción</w:t>
      </w:r>
    </w:p>
    <w:p>
      <w:r>
        <w:rPr>
          <w:sz w:val="20"/>
        </w:rPr>
        <w:t xml:space="preserve">Lista única N° 1 inscrita ante este TED. Se eligen </w:t>
      </w:r>
      <w:r>
        <w:rPr>
          <w:b/>
          <w:color w:val="005670"/>
          <w:sz w:val="20"/>
        </w:rPr>
        <w:t>2 delegados titulares</w:t>
      </w:r>
      <w:r>
        <w:rPr>
          <w:sz w:val="20"/>
        </w:rPr>
        <w:t xml:space="preserve"> y 0 accesitarios para la Circunscripción N° 06 – CAJAMARCA.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Condición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DNI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Apellidos y Nombres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Titular N° 1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74289663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AUGUSTO QUISPE, JORGE MIGUEL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Titular N° 2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40069382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CACERES CENTURION, LIZBETH PAOLA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3 · Mesas electorales · Detalle completo</w:t>
      </w:r>
    </w:p>
    <w:p>
      <w:r>
        <w:rPr>
          <w:sz w:val="20"/>
        </w:rPr>
        <w:t>La circunscripción tiene 5 mesas electorales habilitadas para el proceso E1. Cada mesa tiene asignados 3 miembros titulares + 3 suplentes, conforme al Reglamento ARPP Art. 29.</w:t>
      </w:r>
    </w:p>
    <w:p/>
    <w:p>
      <w:r>
        <w:rPr>
          <w:b/>
          <w:color w:val="007090"/>
          <w:sz w:val="22"/>
        </w:rPr>
        <w:t>3.1 · Mesa N° 06-001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CUTERVO · CHOTA · SANTA CRUZ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448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Jr. 22 de Octubre N° 118 — Distrito Cutervo, Provincia Cutervo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Al costado de la cevichería Las Tejas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👤 Responsable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TERRONES BECERRA JAIME BRAYAN ALEJANDRO · DNI 71261948 · Cel. 970910503</w:t>
            </w:r>
          </w:p>
        </w:tc>
      </w:tr>
    </w:tbl>
    <w:p/>
    <w:p>
      <w:r>
        <w:rPr>
          <w:b/>
          <w:color w:val="007090"/>
          <w:sz w:val="20"/>
        </w:rPr>
        <w:t>Miembros de mesa designados (6/6):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Cargo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DNI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Apellidos y Nombres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Celular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PRESIDENTE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46142048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VARGAS FUSTAMANTE EMERITA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910857863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SECRETARIO TITULAR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71759993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GONZALES FLORES NEYSER IVAN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928675856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TERCER MIEMBRO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44377289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DELGADO ESPINOZA JOSE LUIS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976023527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PRIMER SUPLENTE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41617160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REQUEJO CUBAS VICTOR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925552012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SEGUNDO SUPLENTE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27298104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MENDOZA HEREDIA HERMES ROMAN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994459331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TERCER SUPLENTE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77536553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TERRONES MENDOZA JHONATAN JERLIN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999869080</w:t>
            </w:r>
          </w:p>
        </w:tc>
      </w:tr>
    </w:tbl>
    <w:p/>
    <w:p>
      <w:r>
        <w:rPr>
          <w:b/>
          <w:color w:val="007090"/>
          <w:sz w:val="22"/>
        </w:rPr>
        <w:t>3.2 · Mesa N° 06-002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JAÉN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382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Av. Pakamuros N° 816 — Distrito Jaén, Provincia Jaén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Una cuadra antes del Puente Pakamuros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👤 Responsable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Diaz Estela Luceli Yamali · DNI 47235593 · Cel. 972902239</w:t>
            </w:r>
          </w:p>
        </w:tc>
      </w:tr>
    </w:tbl>
    <w:p/>
    <w:p>
      <w:r>
        <w:rPr>
          <w:b/>
          <w:color w:val="007090"/>
          <w:sz w:val="20"/>
        </w:rPr>
        <w:t>Miembros de mesa designados (6/6):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Cargo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DNI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Apellidos y Nombres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Celular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PRESIDENTE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43235341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GARRIDO CAMPAÑA ZADITH NANCY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937643721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SECRETARIO TITULAR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76159481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VARGAS SUAREZ ANDY ALEXIS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929226579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TERCER MIEMBRO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42235032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LOZANO LARRIATEGUI GRISELDA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965445621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PRIMER SUPLENTE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44746332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BARBOZA LLATAS YAJAIRA AIDE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936376106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SEGUNDO SUPLENTE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71646831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AREVALO PIÑIN CRISTHIAN ALVARO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993695703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TERCER SUPLENTE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41440302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CRUZ GUEVRA WILMER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976176275</w:t>
            </w:r>
          </w:p>
        </w:tc>
      </w:tr>
    </w:tbl>
    <w:p/>
    <w:p>
      <w:r>
        <w:rPr>
          <w:b/>
          <w:color w:val="007090"/>
          <w:sz w:val="22"/>
        </w:rPr>
        <w:t>3.3 · Mesa N° 06-003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SAN IGNACIO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347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Av. San Ignacio N° 145 — Distrito San Ignacio, Provincia San Ignacio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Al costado de la Municipalidad Provincial de San Ignacio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👤 Responsable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ELERA MARTINEZ JOSE REYES · DNI 45031187 · Cel. 931629632</w:t>
            </w:r>
          </w:p>
        </w:tc>
      </w:tr>
    </w:tbl>
    <w:p/>
    <w:p>
      <w:r>
        <w:rPr>
          <w:b/>
          <w:color w:val="007090"/>
          <w:sz w:val="20"/>
        </w:rPr>
        <w:t>Miembros de mesa designados (6/6):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Cargo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DNI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Apellidos y Nombres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Celular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PRESIDENTE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80615600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FERNANDEZ QUISPE JOSE REYES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918561033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SECRETARIO TITULAR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27858719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SAAVEDRA RAMIREZ ROBERT AUGUSTO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966853334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TERCER MIEMBRO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70508387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RIOFRIO ABARCA ROSARIO DE JESUS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918644670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PRIMER SUPLENTE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75833076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SHEILA SARAI LEON MALDONADO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901717823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SEGUNDO SUPLENTE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70928429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JOSEP DALLYN HUAMAN MORAN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921605592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TERCER SUPLENTE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45031187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ESGAR FRANCISCO ELERA MARTINEZ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931629632</w:t>
            </w:r>
          </w:p>
        </w:tc>
      </w:tr>
    </w:tbl>
    <w:p/>
    <w:p>
      <w:r>
        <w:rPr>
          <w:b/>
          <w:color w:val="007090"/>
          <w:sz w:val="22"/>
        </w:rPr>
        <w:t>3.4 · Mesa N° 06-004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CAJAMARCA · HUALGAYOC · SAN PABLO · SAN MARCOS · CELENDÍN · CONTUMAZÁ · SAN MIGUEL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995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Jr. José Sabogal N° 548 — Distrito Cajamarca, Provincia Cajamarca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 dos cuadras de la Plaza Principal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👤 Responsable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VALERA MARAÑON JAIME DANIEL · DNI 07745129 · Cel. 976696439</w:t>
            </w:r>
          </w:p>
        </w:tc>
      </w:tr>
    </w:tbl>
    <w:p/>
    <w:p>
      <w:r>
        <w:rPr>
          <w:b/>
          <w:color w:val="007090"/>
          <w:sz w:val="20"/>
        </w:rPr>
        <w:t>Miembros de mesa designados (6/6):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Cargo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DNI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Apellidos y Nombres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Celular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PRESIDENTE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42309441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TERRONES TERÁN ROSA MARILÚ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976883400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SECRETARIO TITULAR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26688665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SILVA SILVA ANA MARIA TESORO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976653200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TERCER MIEMBRO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09945067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RAMIREZ MOSTACERO GERMAN ABEL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961110838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PRIMER SUPLENTE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25796669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TORRES MANAYA CARLOS ANIBAL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915073811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SEGUNDO SUPLENTE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07874120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RODRIGUEZ MARCELO GUMERCINDA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980797098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TERCER SUPLENTE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27923053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ALBARRAN MACHUCA FORTUNATO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913277152</w:t>
            </w:r>
          </w:p>
        </w:tc>
      </w:tr>
    </w:tbl>
    <w:p/>
    <w:p>
      <w:r>
        <w:rPr>
          <w:b/>
          <w:color w:val="007090"/>
          <w:sz w:val="22"/>
        </w:rPr>
        <w:t>3.5 · Mesa N° 06-005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CAJABAMBA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250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Jr. San Sebastián de la Cruz N° 238 — Distrito Cajabamba, Provincia Cajabamba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 una cuadra de EsSalud Cajabamba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👤 Responsable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JULCA YOPLA VICTOR DANIEL · DNI 26954172 · Cel. 926018929</w:t>
            </w:r>
          </w:p>
        </w:tc>
      </w:tr>
    </w:tbl>
    <w:p/>
    <w:p>
      <w:r>
        <w:rPr>
          <w:b/>
          <w:color w:val="007090"/>
          <w:sz w:val="20"/>
        </w:rPr>
        <w:t>Miembros de mesa designados (6/6):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Cargo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DNI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Apellidos y Nombres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Celular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PRESIDENTE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26954172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JULCA YOPLA VICTOR DANIEL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926018929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SECRETARIO TITULAR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71560489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VILLAR BOZA FATIMA DE LOURDES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982035503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TERCER MIEMBRO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71806275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RAMOS CORDOVA YEYSON KEVIN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966704800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PRIMER SUPLENTE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45285657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ACOSTA BEJARANO JOSE DAVID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927486898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SEGUNDO SUPLENTE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41212670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IPARRAGUIRRE CLAUDET LUZGARDO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957426136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TERCER SUPLENTE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71887127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ACEVEDO RAMOS JHUNIOR NEYSER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925317147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4 · Acciones operativas del TED hasta el día E</w:t>
      </w:r>
    </w:p>
    <w:p>
      <w:pPr>
        <w:pStyle w:val="ListBullet"/>
      </w:pPr>
      <w:r>
        <w:t>Confirmar la dirección y referencia exacta del local de votación de cada mesa (visita previa)</w:t>
      </w:r>
    </w:p>
    <w:p>
      <w:pPr>
        <w:pStyle w:val="ListBullet"/>
      </w:pPr>
      <w:r>
        <w:t>Notificar formalmente a los 6 miembros mesa (titulares + suplentes) por cada mesa</w:t>
      </w:r>
    </w:p>
    <w:p>
      <w:pPr>
        <w:pStyle w:val="ListBullet"/>
      </w:pPr>
      <w:r>
        <w:t>Para miembros marcados '(SORTEO)': validar disposición y reemplazar si hay impedimento (plazo: 16-may-2026)</w:t>
      </w:r>
    </w:p>
    <w:p>
      <w:pPr>
        <w:pStyle w:val="ListBullet"/>
      </w:pPr>
      <w:r>
        <w:t>Coordinar con el Coordinador asignado por mesa (entrega del kit + briefing)</w:t>
      </w:r>
    </w:p>
    <w:p>
      <w:pPr>
        <w:pStyle w:val="ListBullet"/>
      </w:pPr>
      <w:r>
        <w:t>Verificar logística: ánforas selladas, lapiceros azules, sellos, cinta adhesiva, sobres lacrados</w:t>
      </w:r>
    </w:p>
    <w:p>
      <w:pPr>
        <w:pStyle w:val="ListBullet"/>
      </w:pPr>
      <w:r>
        <w:t>Imprimir y empacar los 8 documentos del kit electoral por cada mesa</w:t>
      </w:r>
    </w:p>
    <w:p>
      <w:pPr>
        <w:pStyle w:val="ListBullet"/>
      </w:pPr>
      <w:r>
        <w:t>Entregar el kit completo al Presidente de Mesa el sábado 16-may o domingo 17-may antes de 8:30 a.m.</w:t>
      </w:r>
    </w:p>
    <w:p>
      <w:pPr>
        <w:pStyle w:val="ListBullet"/>
      </w:pPr>
      <w:r>
        <w:t>Acreditar Personero Legal (1 por mesa o circunscripción) ante el TED y el Coordinador</w:t>
      </w:r>
    </w:p>
    <w:p>
      <w:pPr>
        <w:pStyle w:val="ListBullet"/>
      </w:pPr>
      <w:r>
        <w:t>Activar canal de comunicación con TEN ARPP (WhatsApp grupal) el día E</w:t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5 · Materiales del kit electoral (8 documentos por mesa)</w:t>
      </w:r>
    </w:p>
    <w:p>
      <w:r>
        <w:rPr>
          <w:sz w:val="20"/>
        </w:rPr>
        <w:t>El TEN ARPP ha generado y entregado el kit electoral completo de la Circ. N° 06 – CAJAMARCA, con la siguiente estructura por mesa: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#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Documento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Descripción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01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BANNER LOCAL DE VOTACIÓN.pdf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A3 horizontal · pegar afuera del local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PADRÓN ELECTORAL.pdf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Lista oficial de electores hábiles · sin firma/huella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CONSULTA PADRÓN ELECTORAL (móvil-offline).html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Búsqueda DNI/nombre desde celular sin internet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03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CARTEL DE CANDIDATOS.pdf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Lista N° 1 unificada · pegar dentro de cabina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04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CÉDULA DE SUFRAGIO.pdf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 cédulas por hoja A4 · cortable · firma Presidente al reverso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05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LISTA DE VOTANTES.pdf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Registro de sufragantes · firma + huella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06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ACTA ELECTORAL.pdf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Instalación + sufragio + escrutinio + observaciones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07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MANUAL INSTRUCTIVO.pdf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28 páginas · capacitación miembros mesa</w:t>
            </w:r>
          </w:p>
        </w:tc>
      </w:tr>
    </w:tbl>
    <w:p>
      <w:pPr>
        <w:pBdr>
          <w:top w:val="single" w:sz="12" w:color="D4A437"/>
        </w:pBdr>
      </w:pPr>
      <w:r>
        <w:rPr>
          <w:b/>
          <w:color w:val="005670"/>
          <w:sz w:val="32"/>
        </w:rPr>
        <w:t>6 · Reportes obligatorios del día E al TEN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Hora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Acción / Reporte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08:30 a.m.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apertura del local + check-in del Coordinador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09:00 a.m.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instalación de mesa + lista de presentes (foto del acta)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12:00 m.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Reporte de medio día · % de votación por mesa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02:00 p.m.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inicio del escrutinio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Cierre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Resultados por mesa · foto del Acta firmada · entrega de paquetes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7 · Conformidad TED</w:t>
      </w:r>
    </w:p>
    <w:p>
      <w:r>
        <w:rPr>
          <w:sz w:val="20"/>
        </w:rPr>
        <w:t>El presente informe operativo de la Circunscripción N° 06 – CAJAMARCA es validado por el Tribunal Electoral Descentralizado (TED) presidido por RAMIREZ MOSTACERO GERMAN ABEL mediante Resolución N° 002-2026-TEN-RPP del Tribunal Electoral Nacional ARPP.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pPr>
              <w:jc w:val="center"/>
            </w:pPr>
            <w:r>
              <w:rPr>
                <w:color w:val="4B5B6A"/>
                <w:sz w:val="18"/>
              </w:rPr>
              <w:br/>
              <w:br/>
              <w:t>_______________________________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color w:val="4B5B6A"/>
                <w:sz w:val="18"/>
              </w:rPr>
              <w:br/>
              <w:br/>
              <w:t>_______________________________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color w:val="4B5B6A"/>
                <w:sz w:val="18"/>
              </w:rPr>
              <w:br/>
              <w:br/>
              <w:t>_______________________________</w:t>
            </w:r>
          </w:p>
        </w:tc>
      </w:tr>
      <w:tr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18"/>
              </w:rPr>
              <w:t>Presidente TED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18"/>
              </w:rPr>
              <w:t>Secretario TED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18"/>
              </w:rPr>
              <w:t>Personero Legal Titular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sz w:val="18"/>
      </w:rPr>
      <w:t xml:space="preserve">Página </w:t>
    </w:r>
    <w:r>
      <w:fldChar w:fldCharType="begin"/>
      <w:instrText xml:space="preserve">PAGE</w:instrText>
      <w:fldChar w:fldCharType="end"/>
    </w:r>
    <w:r>
      <w:rPr>
        <w:sz w:val="18"/>
      </w:rPr>
      <w:t xml:space="preserve"> de </w:t>
    </w:r>
    <w:r>
      <w:fldChar w:fldCharType="begin"/>
      <w:instrText xml:space="preserve">NUMPAGES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b/>
        <w:color w:val="005670"/>
        <w:sz w:val="16"/>
      </w:rPr>
      <w:t>ALIANZA ELECTORAL RENOVACIÓN POPULAR PERÚ</w:t>
    </w:r>
    <w:r>
      <w:rPr>
        <w:sz w:val="16"/>
      </w:rPr>
      <w:t xml:space="preserve">    </w:t>
    </w:r>
    <w:r>
      <w:rPr>
        <w:color w:val="4B5B6A"/>
        <w:sz w:val="16"/>
      </w:rPr>
      <w:t>· Elección Interna de Delegados E1 · ERM 2026</w:t>
    </w:r>
    <w:r>
      <w:rPr>
        <w:sz w:val="16"/>
      </w:rPr>
      <w:br/>
    </w:r>
    <w:r>
      <w:rPr>
        <w:i/>
        <w:color w:val="4B5B6A"/>
        <w:sz w:val="16"/>
      </w:rPr>
      <w:t>Informe TED · CAJAMARCA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